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82C" w:rsidRDefault="005D282C" w:rsidP="005D282C">
      <w:pPr>
        <w:spacing w:line="480" w:lineRule="auto"/>
        <w:rPr>
          <w:rFonts w:ascii="Times New Roman" w:hAnsi="Times New Roman" w:cs="Times New Roman"/>
          <w:sz w:val="24"/>
          <w:szCs w:val="24"/>
        </w:rPr>
      </w:pPr>
    </w:p>
    <w:p w:rsidR="005D282C" w:rsidRDefault="005D282C" w:rsidP="005D282C">
      <w:pPr>
        <w:spacing w:line="480" w:lineRule="auto"/>
        <w:rPr>
          <w:rFonts w:ascii="Times New Roman" w:hAnsi="Times New Roman" w:cs="Times New Roman"/>
          <w:sz w:val="24"/>
          <w:szCs w:val="24"/>
        </w:rPr>
      </w:pPr>
    </w:p>
    <w:p w:rsidR="005D282C" w:rsidRDefault="005D282C" w:rsidP="005D282C">
      <w:pPr>
        <w:spacing w:line="480" w:lineRule="auto"/>
        <w:rPr>
          <w:rFonts w:ascii="Times New Roman" w:hAnsi="Times New Roman" w:cs="Times New Roman"/>
          <w:sz w:val="24"/>
          <w:szCs w:val="24"/>
        </w:rPr>
      </w:pPr>
    </w:p>
    <w:p w:rsidR="005D282C" w:rsidRDefault="005D282C" w:rsidP="005D282C">
      <w:pPr>
        <w:spacing w:line="480" w:lineRule="auto"/>
        <w:rPr>
          <w:rFonts w:ascii="Times New Roman" w:hAnsi="Times New Roman" w:cs="Times New Roman"/>
          <w:sz w:val="24"/>
          <w:szCs w:val="24"/>
        </w:rPr>
      </w:pPr>
    </w:p>
    <w:p w:rsidR="005D282C" w:rsidRPr="005D282C" w:rsidRDefault="00CF1F09" w:rsidP="005D282C">
      <w:pPr>
        <w:spacing w:line="480" w:lineRule="auto"/>
        <w:jc w:val="center"/>
        <w:rPr>
          <w:rFonts w:ascii="Times New Roman" w:hAnsi="Times New Roman" w:cs="Times New Roman"/>
          <w:b/>
          <w:sz w:val="24"/>
          <w:szCs w:val="24"/>
        </w:rPr>
      </w:pPr>
      <w:r w:rsidRPr="005D282C">
        <w:rPr>
          <w:rFonts w:ascii="Times New Roman" w:hAnsi="Times New Roman" w:cs="Times New Roman"/>
          <w:b/>
          <w:sz w:val="24"/>
          <w:szCs w:val="24"/>
        </w:rPr>
        <w:t>Encoding and Attention</w:t>
      </w:r>
    </w:p>
    <w:p w:rsidR="005D282C" w:rsidRDefault="00CF1F09" w:rsidP="005D282C">
      <w:pPr>
        <w:spacing w:line="480" w:lineRule="auto"/>
        <w:jc w:val="center"/>
        <w:rPr>
          <w:rFonts w:ascii="Times New Roman" w:hAnsi="Times New Roman" w:cs="Times New Roman"/>
          <w:sz w:val="24"/>
          <w:szCs w:val="24"/>
        </w:rPr>
      </w:pPr>
      <w:r>
        <w:rPr>
          <w:rFonts w:ascii="Times New Roman" w:hAnsi="Times New Roman" w:cs="Times New Roman"/>
          <w:sz w:val="24"/>
          <w:szCs w:val="24"/>
        </w:rPr>
        <w:t>Student’s name:</w:t>
      </w:r>
    </w:p>
    <w:p w:rsidR="005D282C" w:rsidRDefault="00CF1F09" w:rsidP="005D282C">
      <w:pPr>
        <w:spacing w:line="480" w:lineRule="auto"/>
        <w:jc w:val="center"/>
        <w:rPr>
          <w:rFonts w:ascii="Times New Roman" w:hAnsi="Times New Roman" w:cs="Times New Roman"/>
          <w:sz w:val="24"/>
          <w:szCs w:val="24"/>
        </w:rPr>
      </w:pPr>
      <w:r>
        <w:rPr>
          <w:rFonts w:ascii="Times New Roman" w:hAnsi="Times New Roman" w:cs="Times New Roman"/>
          <w:sz w:val="24"/>
          <w:szCs w:val="24"/>
        </w:rPr>
        <w:t>Department:</w:t>
      </w:r>
    </w:p>
    <w:p w:rsidR="005D282C" w:rsidRDefault="00CF1F09" w:rsidP="005D282C">
      <w:pPr>
        <w:spacing w:line="480" w:lineRule="auto"/>
        <w:jc w:val="center"/>
        <w:rPr>
          <w:rFonts w:ascii="Times New Roman" w:hAnsi="Times New Roman" w:cs="Times New Roman"/>
          <w:sz w:val="24"/>
          <w:szCs w:val="24"/>
        </w:rPr>
      </w:pPr>
      <w:r>
        <w:rPr>
          <w:rFonts w:ascii="Times New Roman" w:hAnsi="Times New Roman" w:cs="Times New Roman"/>
          <w:sz w:val="24"/>
          <w:szCs w:val="24"/>
        </w:rPr>
        <w:t>Institution affiliation:</w:t>
      </w:r>
    </w:p>
    <w:p w:rsidR="005D282C" w:rsidRDefault="00CF1F09" w:rsidP="005D282C">
      <w:pPr>
        <w:spacing w:line="480" w:lineRule="auto"/>
        <w:jc w:val="center"/>
        <w:rPr>
          <w:rFonts w:ascii="Times New Roman" w:hAnsi="Times New Roman" w:cs="Times New Roman"/>
          <w:sz w:val="24"/>
          <w:szCs w:val="24"/>
        </w:rPr>
      </w:pPr>
      <w:r>
        <w:rPr>
          <w:rFonts w:ascii="Times New Roman" w:hAnsi="Times New Roman" w:cs="Times New Roman"/>
          <w:sz w:val="24"/>
          <w:szCs w:val="24"/>
        </w:rPr>
        <w:t>Course name:</w:t>
      </w:r>
    </w:p>
    <w:p w:rsidR="005D282C" w:rsidRDefault="00CF1F09" w:rsidP="005D282C">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5D282C" w:rsidRDefault="00CF1F09" w:rsidP="005D282C">
      <w:pPr>
        <w:spacing w:line="480" w:lineRule="auto"/>
        <w:jc w:val="center"/>
        <w:rPr>
          <w:rFonts w:ascii="Times New Roman" w:hAnsi="Times New Roman" w:cs="Times New Roman"/>
          <w:sz w:val="24"/>
          <w:szCs w:val="24"/>
        </w:rPr>
      </w:pPr>
      <w:r>
        <w:rPr>
          <w:rFonts w:ascii="Times New Roman" w:hAnsi="Times New Roman" w:cs="Times New Roman"/>
          <w:sz w:val="24"/>
          <w:szCs w:val="24"/>
        </w:rPr>
        <w:t>Date:</w:t>
      </w:r>
    </w:p>
    <w:p w:rsidR="005D282C" w:rsidRDefault="005D282C" w:rsidP="001C10AD">
      <w:pPr>
        <w:spacing w:line="480" w:lineRule="auto"/>
        <w:jc w:val="center"/>
        <w:rPr>
          <w:rFonts w:ascii="Times New Roman" w:hAnsi="Times New Roman" w:cs="Times New Roman"/>
          <w:sz w:val="24"/>
          <w:szCs w:val="24"/>
        </w:rPr>
      </w:pPr>
    </w:p>
    <w:p w:rsidR="005D282C" w:rsidRDefault="005D282C" w:rsidP="001C10AD">
      <w:pPr>
        <w:spacing w:line="480" w:lineRule="auto"/>
        <w:jc w:val="center"/>
        <w:rPr>
          <w:rFonts w:ascii="Times New Roman" w:hAnsi="Times New Roman" w:cs="Times New Roman"/>
          <w:sz w:val="24"/>
          <w:szCs w:val="24"/>
        </w:rPr>
      </w:pPr>
    </w:p>
    <w:p w:rsidR="005D282C" w:rsidRDefault="005D282C" w:rsidP="001C10AD">
      <w:pPr>
        <w:spacing w:line="480" w:lineRule="auto"/>
        <w:jc w:val="center"/>
        <w:rPr>
          <w:rFonts w:ascii="Times New Roman" w:hAnsi="Times New Roman" w:cs="Times New Roman"/>
          <w:sz w:val="24"/>
          <w:szCs w:val="24"/>
        </w:rPr>
      </w:pPr>
    </w:p>
    <w:p w:rsidR="005D282C" w:rsidRDefault="005D282C" w:rsidP="001C10AD">
      <w:pPr>
        <w:spacing w:line="480" w:lineRule="auto"/>
        <w:jc w:val="center"/>
        <w:rPr>
          <w:rFonts w:ascii="Times New Roman" w:hAnsi="Times New Roman" w:cs="Times New Roman"/>
          <w:sz w:val="24"/>
          <w:szCs w:val="24"/>
        </w:rPr>
      </w:pPr>
    </w:p>
    <w:p w:rsidR="005D282C" w:rsidRDefault="005D282C" w:rsidP="001C10AD">
      <w:pPr>
        <w:spacing w:line="480" w:lineRule="auto"/>
        <w:jc w:val="center"/>
        <w:rPr>
          <w:rFonts w:ascii="Times New Roman" w:hAnsi="Times New Roman" w:cs="Times New Roman"/>
          <w:sz w:val="24"/>
          <w:szCs w:val="24"/>
        </w:rPr>
      </w:pPr>
    </w:p>
    <w:p w:rsidR="005D282C" w:rsidRDefault="005D282C" w:rsidP="001C10AD">
      <w:pPr>
        <w:spacing w:line="480" w:lineRule="auto"/>
        <w:jc w:val="center"/>
        <w:rPr>
          <w:rFonts w:ascii="Times New Roman" w:hAnsi="Times New Roman" w:cs="Times New Roman"/>
          <w:sz w:val="24"/>
          <w:szCs w:val="24"/>
        </w:rPr>
      </w:pPr>
    </w:p>
    <w:p w:rsidR="005D282C" w:rsidRDefault="005D282C" w:rsidP="005D282C">
      <w:pPr>
        <w:tabs>
          <w:tab w:val="left" w:pos="6030"/>
        </w:tabs>
        <w:spacing w:line="480" w:lineRule="auto"/>
        <w:rPr>
          <w:rFonts w:ascii="Times New Roman" w:hAnsi="Times New Roman" w:cs="Times New Roman"/>
          <w:sz w:val="24"/>
          <w:szCs w:val="24"/>
        </w:rPr>
      </w:pPr>
    </w:p>
    <w:p w:rsidR="004067BF" w:rsidRPr="005D282C" w:rsidRDefault="00CF1F09" w:rsidP="005D282C">
      <w:pPr>
        <w:tabs>
          <w:tab w:val="left" w:pos="6030"/>
        </w:tabs>
        <w:spacing w:line="480" w:lineRule="auto"/>
        <w:jc w:val="center"/>
        <w:rPr>
          <w:rFonts w:ascii="Times New Roman" w:hAnsi="Times New Roman" w:cs="Times New Roman"/>
          <w:b/>
          <w:sz w:val="24"/>
          <w:szCs w:val="24"/>
        </w:rPr>
      </w:pPr>
      <w:r w:rsidRPr="005D282C">
        <w:rPr>
          <w:rFonts w:ascii="Times New Roman" w:hAnsi="Times New Roman" w:cs="Times New Roman"/>
          <w:b/>
          <w:sz w:val="24"/>
          <w:szCs w:val="24"/>
        </w:rPr>
        <w:t>Encoding</w:t>
      </w:r>
      <w:r w:rsidR="005D282C" w:rsidRPr="005D282C">
        <w:rPr>
          <w:rFonts w:ascii="Times New Roman" w:hAnsi="Times New Roman" w:cs="Times New Roman"/>
          <w:b/>
          <w:sz w:val="24"/>
          <w:szCs w:val="24"/>
        </w:rPr>
        <w:t xml:space="preserve"> and Attention</w:t>
      </w:r>
    </w:p>
    <w:p w:rsidR="00813D73" w:rsidRDefault="00CF1F09" w:rsidP="008520EA">
      <w:pPr>
        <w:spacing w:line="480" w:lineRule="auto"/>
        <w:ind w:firstLine="720"/>
        <w:rPr>
          <w:rFonts w:ascii="Times New Roman" w:hAnsi="Times New Roman" w:cs="Times New Roman"/>
          <w:sz w:val="24"/>
          <w:szCs w:val="24"/>
        </w:rPr>
      </w:pPr>
      <w:r>
        <w:rPr>
          <w:rFonts w:ascii="Times New Roman" w:hAnsi="Times New Roman" w:cs="Times New Roman"/>
          <w:sz w:val="24"/>
          <w:szCs w:val="24"/>
        </w:rPr>
        <w:t>Before acting on</w:t>
      </w:r>
      <w:r w:rsidR="00222212">
        <w:rPr>
          <w:rFonts w:ascii="Times New Roman" w:hAnsi="Times New Roman" w:cs="Times New Roman"/>
          <w:sz w:val="24"/>
          <w:szCs w:val="24"/>
        </w:rPr>
        <w:t xml:space="preserve"> anything that happens to us, we internally conceptualize what has occurred to affect us. Before any internal information is managed in our brains, the stimuli outside have to be represented in the </w:t>
      </w:r>
      <w:r w:rsidR="00266F81">
        <w:rPr>
          <w:rFonts w:ascii="Times New Roman" w:hAnsi="Times New Roman" w:cs="Times New Roman"/>
          <w:sz w:val="24"/>
          <w:szCs w:val="24"/>
        </w:rPr>
        <w:t>mind. This</w:t>
      </w:r>
      <w:r w:rsidR="00222212">
        <w:rPr>
          <w:rFonts w:ascii="Times New Roman" w:hAnsi="Times New Roman" w:cs="Times New Roman"/>
          <w:sz w:val="24"/>
          <w:szCs w:val="24"/>
        </w:rPr>
        <w:t xml:space="preserve"> process of information management in mind is </w:t>
      </w:r>
      <w:r w:rsidR="00266F81">
        <w:rPr>
          <w:rFonts w:ascii="Times New Roman" w:hAnsi="Times New Roman" w:cs="Times New Roman"/>
          <w:sz w:val="24"/>
          <w:szCs w:val="24"/>
        </w:rPr>
        <w:t>referred</w:t>
      </w:r>
      <w:r w:rsidR="00222212">
        <w:rPr>
          <w:rFonts w:ascii="Times New Roman" w:hAnsi="Times New Roman" w:cs="Times New Roman"/>
          <w:sz w:val="24"/>
          <w:szCs w:val="24"/>
        </w:rPr>
        <w:t xml:space="preserve"> to as encoding. Encoding </w:t>
      </w:r>
      <w:r w:rsidR="003516EA">
        <w:rPr>
          <w:rFonts w:ascii="Times New Roman" w:hAnsi="Times New Roman" w:cs="Times New Roman"/>
          <w:sz w:val="24"/>
          <w:szCs w:val="24"/>
        </w:rPr>
        <w:t xml:space="preserve">involves the transfer of external stimulation in the reason for internal </w:t>
      </w:r>
      <w:r w:rsidR="00266F81">
        <w:rPr>
          <w:rFonts w:ascii="Times New Roman" w:hAnsi="Times New Roman" w:cs="Times New Roman"/>
          <w:sz w:val="24"/>
          <w:szCs w:val="24"/>
        </w:rPr>
        <w:t>representation. For</w:t>
      </w:r>
      <w:r w:rsidR="003516EA">
        <w:rPr>
          <w:rFonts w:ascii="Times New Roman" w:hAnsi="Times New Roman" w:cs="Times New Roman"/>
          <w:sz w:val="24"/>
          <w:szCs w:val="24"/>
        </w:rPr>
        <w:t xml:space="preserve"> encoding to </w:t>
      </w:r>
      <w:r w:rsidR="00266F81">
        <w:rPr>
          <w:rFonts w:ascii="Times New Roman" w:hAnsi="Times New Roman" w:cs="Times New Roman"/>
          <w:sz w:val="24"/>
          <w:szCs w:val="24"/>
        </w:rPr>
        <w:t>occur</w:t>
      </w:r>
      <w:r w:rsidR="003516EA">
        <w:rPr>
          <w:rFonts w:ascii="Times New Roman" w:hAnsi="Times New Roman" w:cs="Times New Roman"/>
          <w:sz w:val="24"/>
          <w:szCs w:val="24"/>
        </w:rPr>
        <w:t>, there is cognitive</w:t>
      </w:r>
      <w:r w:rsidR="00266F81">
        <w:rPr>
          <w:rFonts w:ascii="Times New Roman" w:hAnsi="Times New Roman" w:cs="Times New Roman"/>
          <w:sz w:val="24"/>
          <w:szCs w:val="24"/>
        </w:rPr>
        <w:t xml:space="preserve"> work that is achieved </w:t>
      </w:r>
      <w:r w:rsidR="003516EA">
        <w:rPr>
          <w:rFonts w:ascii="Times New Roman" w:hAnsi="Times New Roman" w:cs="Times New Roman"/>
          <w:sz w:val="24"/>
          <w:szCs w:val="24"/>
        </w:rPr>
        <w:t xml:space="preserve">with little </w:t>
      </w:r>
      <w:r w:rsidR="00266F81">
        <w:rPr>
          <w:rFonts w:ascii="Times New Roman" w:hAnsi="Times New Roman" w:cs="Times New Roman"/>
          <w:sz w:val="24"/>
          <w:szCs w:val="24"/>
        </w:rPr>
        <w:t>effort. After</w:t>
      </w:r>
      <w:r w:rsidR="003516EA">
        <w:rPr>
          <w:rFonts w:ascii="Times New Roman" w:hAnsi="Times New Roman" w:cs="Times New Roman"/>
          <w:sz w:val="24"/>
          <w:szCs w:val="24"/>
        </w:rPr>
        <w:t xml:space="preserve"> mental work, the stimulus is registered on the senses, and the process of interpretation</w:t>
      </w:r>
      <w:r w:rsidR="00194A41">
        <w:rPr>
          <w:rFonts w:ascii="Times New Roman" w:hAnsi="Times New Roman" w:cs="Times New Roman"/>
          <w:sz w:val="24"/>
          <w:szCs w:val="24"/>
        </w:rPr>
        <w:t xml:space="preserve"> starts. In most cases, </w:t>
      </w:r>
      <w:r w:rsidR="00266F81">
        <w:rPr>
          <w:rFonts w:ascii="Times New Roman" w:hAnsi="Times New Roman" w:cs="Times New Roman"/>
          <w:sz w:val="24"/>
          <w:szCs w:val="24"/>
        </w:rPr>
        <w:t xml:space="preserve">we </w:t>
      </w:r>
      <w:r w:rsidR="00194A41">
        <w:rPr>
          <w:rFonts w:ascii="Times New Roman" w:hAnsi="Times New Roman" w:cs="Times New Roman"/>
          <w:sz w:val="24"/>
          <w:szCs w:val="24"/>
        </w:rPr>
        <w:t xml:space="preserve">react to others as a result of </w:t>
      </w:r>
      <w:r w:rsidR="00266F81">
        <w:rPr>
          <w:rFonts w:ascii="Times New Roman" w:hAnsi="Times New Roman" w:cs="Times New Roman"/>
          <w:sz w:val="24"/>
          <w:szCs w:val="24"/>
        </w:rPr>
        <w:t>incentives. Therefore</w:t>
      </w:r>
      <w:r w:rsidR="00194A41">
        <w:rPr>
          <w:rFonts w:ascii="Times New Roman" w:hAnsi="Times New Roman" w:cs="Times New Roman"/>
          <w:sz w:val="24"/>
          <w:szCs w:val="24"/>
        </w:rPr>
        <w:t xml:space="preserve"> encoding is involved in social interactions among the people as they act immediately on their daily </w:t>
      </w:r>
      <w:r>
        <w:rPr>
          <w:rFonts w:ascii="Times New Roman" w:hAnsi="Times New Roman" w:cs="Times New Roman"/>
          <w:sz w:val="24"/>
          <w:szCs w:val="24"/>
        </w:rPr>
        <w:t xml:space="preserve">encounters. </w:t>
      </w:r>
    </w:p>
    <w:p w:rsidR="001C10AD" w:rsidRDefault="00CF1F09" w:rsidP="00813D73">
      <w:pPr>
        <w:spacing w:line="480" w:lineRule="auto"/>
        <w:ind w:firstLine="720"/>
        <w:rPr>
          <w:rFonts w:ascii="Times New Roman" w:hAnsi="Times New Roman" w:cs="Times New Roman"/>
          <w:sz w:val="24"/>
          <w:szCs w:val="24"/>
        </w:rPr>
      </w:pPr>
      <w:r>
        <w:rPr>
          <w:rFonts w:ascii="Times New Roman" w:hAnsi="Times New Roman" w:cs="Times New Roman"/>
          <w:sz w:val="24"/>
          <w:szCs w:val="24"/>
        </w:rPr>
        <w:t>Take</w:t>
      </w:r>
      <w:r w:rsidR="00194A41">
        <w:rPr>
          <w:rFonts w:ascii="Times New Roman" w:hAnsi="Times New Roman" w:cs="Times New Roman"/>
          <w:sz w:val="24"/>
          <w:szCs w:val="24"/>
        </w:rPr>
        <w:t xml:space="preserve">, for example, the case of how George Floyd was </w:t>
      </w:r>
      <w:r w:rsidR="00266F81">
        <w:rPr>
          <w:rFonts w:ascii="Times New Roman" w:hAnsi="Times New Roman" w:cs="Times New Roman"/>
          <w:sz w:val="24"/>
          <w:szCs w:val="24"/>
        </w:rPr>
        <w:t>killed when</w:t>
      </w:r>
      <w:r>
        <w:rPr>
          <w:rFonts w:ascii="Times New Roman" w:hAnsi="Times New Roman" w:cs="Times New Roman"/>
          <w:sz w:val="24"/>
          <w:szCs w:val="24"/>
        </w:rPr>
        <w:t xml:space="preserve"> Minneapolis police officers received a call from a store employee </w:t>
      </w:r>
      <w:r w:rsidR="00266F81">
        <w:rPr>
          <w:rFonts w:ascii="Times New Roman" w:hAnsi="Times New Roman" w:cs="Times New Roman"/>
          <w:sz w:val="24"/>
          <w:szCs w:val="24"/>
        </w:rPr>
        <w:t>that</w:t>
      </w:r>
      <w:r>
        <w:rPr>
          <w:rFonts w:ascii="Times New Roman" w:hAnsi="Times New Roman" w:cs="Times New Roman"/>
          <w:sz w:val="24"/>
          <w:szCs w:val="24"/>
        </w:rPr>
        <w:t xml:space="preserve"> George Floyd had bought</w:t>
      </w:r>
      <w:r w:rsidR="00266F81">
        <w:rPr>
          <w:rFonts w:ascii="Times New Roman" w:hAnsi="Times New Roman" w:cs="Times New Roman"/>
          <w:sz w:val="24"/>
          <w:szCs w:val="24"/>
        </w:rPr>
        <w:t xml:space="preserve"> a cigarette</w:t>
      </w:r>
      <w:r>
        <w:rPr>
          <w:rFonts w:ascii="Times New Roman" w:hAnsi="Times New Roman" w:cs="Times New Roman"/>
          <w:sz w:val="24"/>
          <w:szCs w:val="24"/>
        </w:rPr>
        <w:t xml:space="preserve"> using a counterfeit $20 </w:t>
      </w:r>
      <w:r w:rsidR="00266F81">
        <w:rPr>
          <w:rFonts w:ascii="Times New Roman" w:hAnsi="Times New Roman" w:cs="Times New Roman"/>
          <w:sz w:val="24"/>
          <w:szCs w:val="24"/>
        </w:rPr>
        <w:t>bill. Police</w:t>
      </w:r>
      <w:r>
        <w:rPr>
          <w:rFonts w:ascii="Times New Roman" w:hAnsi="Times New Roman" w:cs="Times New Roman"/>
          <w:sz w:val="24"/>
          <w:szCs w:val="24"/>
        </w:rPr>
        <w:t xml:space="preserve"> officers acted immediately after seeing </w:t>
      </w:r>
      <w:r w:rsidR="00266F81">
        <w:rPr>
          <w:rFonts w:ascii="Times New Roman" w:hAnsi="Times New Roman" w:cs="Times New Roman"/>
          <w:sz w:val="24"/>
          <w:szCs w:val="24"/>
        </w:rPr>
        <w:t>Mr. Floyd</w:t>
      </w:r>
      <w:r>
        <w:rPr>
          <w:rFonts w:ascii="Times New Roman" w:hAnsi="Times New Roman" w:cs="Times New Roman"/>
          <w:sz w:val="24"/>
          <w:szCs w:val="24"/>
        </w:rPr>
        <w:t xml:space="preserve"> and pinned him on the ground to the extent that he could not </w:t>
      </w:r>
      <w:r w:rsidR="00266F81">
        <w:rPr>
          <w:rFonts w:ascii="Times New Roman" w:hAnsi="Times New Roman" w:cs="Times New Roman"/>
          <w:sz w:val="24"/>
          <w:szCs w:val="24"/>
        </w:rPr>
        <w:t>breath</w:t>
      </w:r>
      <w:r>
        <w:rPr>
          <w:rFonts w:ascii="Times New Roman" w:hAnsi="Times New Roman" w:cs="Times New Roman"/>
          <w:sz w:val="24"/>
          <w:szCs w:val="24"/>
        </w:rPr>
        <w:t xml:space="preserve">e </w:t>
      </w:r>
      <w:r w:rsidR="00762DF9">
        <w:rPr>
          <w:rFonts w:ascii="Times New Roman" w:hAnsi="Times New Roman" w:cs="Times New Roman"/>
          <w:sz w:val="24"/>
          <w:szCs w:val="24"/>
        </w:rPr>
        <w:t>freely. Police</w:t>
      </w:r>
      <w:r>
        <w:rPr>
          <w:rFonts w:ascii="Times New Roman" w:hAnsi="Times New Roman" w:cs="Times New Roman"/>
          <w:sz w:val="24"/>
          <w:szCs w:val="24"/>
        </w:rPr>
        <w:t xml:space="preserve"> </w:t>
      </w:r>
      <w:r w:rsidR="00762DF9">
        <w:rPr>
          <w:rFonts w:ascii="Times New Roman" w:hAnsi="Times New Roman" w:cs="Times New Roman"/>
          <w:sz w:val="24"/>
          <w:szCs w:val="24"/>
        </w:rPr>
        <w:t>officer Mr. Chauvin</w:t>
      </w:r>
      <w:r>
        <w:rPr>
          <w:rFonts w:ascii="Times New Roman" w:hAnsi="Times New Roman" w:cs="Times New Roman"/>
          <w:sz w:val="24"/>
          <w:szCs w:val="24"/>
        </w:rPr>
        <w:t xml:space="preserve"> kept his knee on Floyd for almost eight minut</w:t>
      </w:r>
      <w:r w:rsidR="00762DF9">
        <w:rPr>
          <w:rFonts w:ascii="Times New Roman" w:hAnsi="Times New Roman" w:cs="Times New Roman"/>
          <w:sz w:val="24"/>
          <w:szCs w:val="24"/>
        </w:rPr>
        <w:t>es. Even when he was unconscious</w:t>
      </w:r>
      <w:r w:rsidR="00266F81">
        <w:rPr>
          <w:rFonts w:ascii="Times New Roman" w:hAnsi="Times New Roman" w:cs="Times New Roman"/>
          <w:sz w:val="24"/>
          <w:szCs w:val="24"/>
        </w:rPr>
        <w:t>, Chauvin continued to pin</w:t>
      </w:r>
      <w:r w:rsidR="00E03885">
        <w:rPr>
          <w:rFonts w:ascii="Times New Roman" w:hAnsi="Times New Roman" w:cs="Times New Roman"/>
          <w:sz w:val="24"/>
          <w:szCs w:val="24"/>
        </w:rPr>
        <w:t xml:space="preserve"> him and left him to </w:t>
      </w:r>
      <w:r w:rsidR="00266F81">
        <w:rPr>
          <w:rFonts w:ascii="Times New Roman" w:hAnsi="Times New Roman" w:cs="Times New Roman"/>
          <w:sz w:val="24"/>
          <w:szCs w:val="24"/>
        </w:rPr>
        <w:t>die</w:t>
      </w:r>
      <w:r w:rsidR="00B845E5">
        <w:rPr>
          <w:rFonts w:ascii="Times New Roman" w:hAnsi="Times New Roman" w:cs="Times New Roman"/>
          <w:sz w:val="24"/>
          <w:szCs w:val="24"/>
        </w:rPr>
        <w:t xml:space="preserve"> (Dreyer $Stein 2020)</w:t>
      </w:r>
      <w:r w:rsidR="00266F81">
        <w:rPr>
          <w:rFonts w:ascii="Times New Roman" w:hAnsi="Times New Roman" w:cs="Times New Roman"/>
          <w:sz w:val="24"/>
          <w:szCs w:val="24"/>
        </w:rPr>
        <w:t>. According</w:t>
      </w:r>
      <w:r w:rsidR="00E03885">
        <w:rPr>
          <w:rFonts w:ascii="Times New Roman" w:hAnsi="Times New Roman" w:cs="Times New Roman"/>
          <w:sz w:val="24"/>
          <w:szCs w:val="24"/>
        </w:rPr>
        <w:t xml:space="preserve"> to this chapter, Black and white Afro-</w:t>
      </w:r>
      <w:proofErr w:type="spellStart"/>
      <w:r w:rsidR="00E03885">
        <w:rPr>
          <w:rFonts w:ascii="Times New Roman" w:hAnsi="Times New Roman" w:cs="Times New Roman"/>
          <w:sz w:val="24"/>
          <w:szCs w:val="24"/>
        </w:rPr>
        <w:t>typic</w:t>
      </w:r>
      <w:proofErr w:type="spellEnd"/>
      <w:r w:rsidR="00E03885">
        <w:rPr>
          <w:rFonts w:ascii="Times New Roman" w:hAnsi="Times New Roman" w:cs="Times New Roman"/>
          <w:sz w:val="24"/>
          <w:szCs w:val="24"/>
        </w:rPr>
        <w:t xml:space="preserve"> people receive </w:t>
      </w:r>
      <w:r w:rsidR="0088179A">
        <w:rPr>
          <w:rFonts w:ascii="Times New Roman" w:hAnsi="Times New Roman" w:cs="Times New Roman"/>
          <w:sz w:val="24"/>
          <w:szCs w:val="24"/>
        </w:rPr>
        <w:t>long criminal</w:t>
      </w:r>
      <w:r w:rsidR="00E03885">
        <w:rPr>
          <w:rFonts w:ascii="Times New Roman" w:hAnsi="Times New Roman" w:cs="Times New Roman"/>
          <w:sz w:val="24"/>
          <w:szCs w:val="24"/>
        </w:rPr>
        <w:t xml:space="preserve"> sentences because of their stereotype</w:t>
      </w:r>
      <w:r w:rsidR="00266F81">
        <w:rPr>
          <w:rFonts w:ascii="Times New Roman" w:hAnsi="Times New Roman" w:cs="Times New Roman"/>
          <w:sz w:val="24"/>
          <w:szCs w:val="24"/>
        </w:rPr>
        <w:t>s. The</w:t>
      </w:r>
      <w:r w:rsidR="00E03885">
        <w:rPr>
          <w:rFonts w:ascii="Times New Roman" w:hAnsi="Times New Roman" w:cs="Times New Roman"/>
          <w:sz w:val="24"/>
          <w:szCs w:val="24"/>
        </w:rPr>
        <w:t xml:space="preserve"> police </w:t>
      </w:r>
      <w:r w:rsidR="00266F81">
        <w:rPr>
          <w:rFonts w:ascii="Times New Roman" w:hAnsi="Times New Roman" w:cs="Times New Roman"/>
          <w:sz w:val="24"/>
          <w:szCs w:val="24"/>
        </w:rPr>
        <w:t>officers</w:t>
      </w:r>
      <w:r w:rsidR="00E03885">
        <w:rPr>
          <w:rFonts w:ascii="Times New Roman" w:hAnsi="Times New Roman" w:cs="Times New Roman"/>
          <w:sz w:val="24"/>
          <w:szCs w:val="24"/>
        </w:rPr>
        <w:t xml:space="preserve"> acted on external stimuli related to the Blacks since George </w:t>
      </w:r>
      <w:r w:rsidR="0088179A">
        <w:rPr>
          <w:rFonts w:ascii="Times New Roman" w:hAnsi="Times New Roman" w:cs="Times New Roman"/>
          <w:sz w:val="24"/>
          <w:szCs w:val="24"/>
        </w:rPr>
        <w:t>Floyd</w:t>
      </w:r>
      <w:r w:rsidR="00E03885">
        <w:rPr>
          <w:rFonts w:ascii="Times New Roman" w:hAnsi="Times New Roman" w:cs="Times New Roman"/>
          <w:sz w:val="24"/>
          <w:szCs w:val="24"/>
        </w:rPr>
        <w:t xml:space="preserve"> was a black </w:t>
      </w:r>
      <w:r w:rsidR="0088179A">
        <w:rPr>
          <w:rFonts w:ascii="Times New Roman" w:hAnsi="Times New Roman" w:cs="Times New Roman"/>
          <w:sz w:val="24"/>
          <w:szCs w:val="24"/>
        </w:rPr>
        <w:t>American and</w:t>
      </w:r>
      <w:r w:rsidR="00E03885">
        <w:rPr>
          <w:rFonts w:ascii="Times New Roman" w:hAnsi="Times New Roman" w:cs="Times New Roman"/>
          <w:sz w:val="24"/>
          <w:szCs w:val="24"/>
        </w:rPr>
        <w:t xml:space="preserve"> reacted by pinning him to the </w:t>
      </w:r>
      <w:r w:rsidR="0088179A">
        <w:rPr>
          <w:rFonts w:ascii="Times New Roman" w:hAnsi="Times New Roman" w:cs="Times New Roman"/>
          <w:sz w:val="24"/>
          <w:szCs w:val="24"/>
        </w:rPr>
        <w:t>ground. If</w:t>
      </w:r>
      <w:r w:rsidR="00E03885">
        <w:rPr>
          <w:rFonts w:ascii="Times New Roman" w:hAnsi="Times New Roman" w:cs="Times New Roman"/>
          <w:sz w:val="24"/>
          <w:szCs w:val="24"/>
        </w:rPr>
        <w:t xml:space="preserve"> the police officers had transformed the perceived external stimulus associated with the blacks and </w:t>
      </w:r>
      <w:r w:rsidR="0088179A">
        <w:rPr>
          <w:rFonts w:ascii="Times New Roman" w:hAnsi="Times New Roman" w:cs="Times New Roman"/>
          <w:sz w:val="24"/>
          <w:szCs w:val="24"/>
        </w:rPr>
        <w:t>acted</w:t>
      </w:r>
      <w:r w:rsidR="008520EA">
        <w:rPr>
          <w:rFonts w:ascii="Times New Roman" w:hAnsi="Times New Roman" w:cs="Times New Roman"/>
          <w:sz w:val="24"/>
          <w:szCs w:val="24"/>
        </w:rPr>
        <w:t xml:space="preserve"> on the internal representation of the external stimulus, they could not have pinned him.</w:t>
      </w:r>
    </w:p>
    <w:p w:rsidR="008520EA" w:rsidRDefault="00CF1F09" w:rsidP="00813D73">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If </w:t>
      </w:r>
      <w:r w:rsidR="0088179A">
        <w:rPr>
          <w:rFonts w:ascii="Times New Roman" w:hAnsi="Times New Roman" w:cs="Times New Roman"/>
          <w:sz w:val="24"/>
          <w:szCs w:val="24"/>
        </w:rPr>
        <w:t>they</w:t>
      </w:r>
      <w:r>
        <w:rPr>
          <w:rFonts w:ascii="Times New Roman" w:hAnsi="Times New Roman" w:cs="Times New Roman"/>
          <w:sz w:val="24"/>
          <w:szCs w:val="24"/>
        </w:rPr>
        <w:t xml:space="preserve"> had acted on the internal representation of the cas</w:t>
      </w:r>
      <w:r w:rsidR="0088179A">
        <w:rPr>
          <w:rFonts w:ascii="Times New Roman" w:hAnsi="Times New Roman" w:cs="Times New Roman"/>
          <w:sz w:val="24"/>
          <w:szCs w:val="24"/>
        </w:rPr>
        <w:t>e, they could not</w:t>
      </w:r>
      <w:r>
        <w:rPr>
          <w:rFonts w:ascii="Times New Roman" w:hAnsi="Times New Roman" w:cs="Times New Roman"/>
          <w:sz w:val="24"/>
          <w:szCs w:val="24"/>
        </w:rPr>
        <w:t xml:space="preserve"> have acted in such a way tha</w:t>
      </w:r>
      <w:r>
        <w:rPr>
          <w:rFonts w:ascii="Times New Roman" w:hAnsi="Times New Roman" w:cs="Times New Roman"/>
          <w:sz w:val="24"/>
          <w:szCs w:val="24"/>
        </w:rPr>
        <w:t xml:space="preserve">t caused the victim's </w:t>
      </w:r>
      <w:r w:rsidR="0088179A">
        <w:rPr>
          <w:rFonts w:ascii="Times New Roman" w:hAnsi="Times New Roman" w:cs="Times New Roman"/>
          <w:sz w:val="24"/>
          <w:szCs w:val="24"/>
        </w:rPr>
        <w:t>death if</w:t>
      </w:r>
      <w:r>
        <w:rPr>
          <w:rFonts w:ascii="Times New Roman" w:hAnsi="Times New Roman" w:cs="Times New Roman"/>
          <w:sz w:val="24"/>
          <w:szCs w:val="24"/>
        </w:rPr>
        <w:t xml:space="preserve"> they had worked on </w:t>
      </w:r>
      <w:r w:rsidR="0088179A">
        <w:rPr>
          <w:rFonts w:ascii="Times New Roman" w:hAnsi="Times New Roman" w:cs="Times New Roman"/>
          <w:sz w:val="24"/>
          <w:szCs w:val="24"/>
        </w:rPr>
        <w:t>internal</w:t>
      </w:r>
      <w:r>
        <w:rPr>
          <w:rFonts w:ascii="Times New Roman" w:hAnsi="Times New Roman" w:cs="Times New Roman"/>
          <w:sz w:val="24"/>
          <w:szCs w:val="24"/>
        </w:rPr>
        <w:t xml:space="preserve"> information management, which happens in the mind when external stimuli are registered to </w:t>
      </w:r>
      <w:r w:rsidR="0088179A">
        <w:rPr>
          <w:rFonts w:ascii="Times New Roman" w:hAnsi="Times New Roman" w:cs="Times New Roman"/>
          <w:sz w:val="24"/>
          <w:szCs w:val="24"/>
        </w:rPr>
        <w:t>the brain. They</w:t>
      </w:r>
      <w:r>
        <w:rPr>
          <w:rFonts w:ascii="Times New Roman" w:hAnsi="Times New Roman" w:cs="Times New Roman"/>
          <w:sz w:val="24"/>
          <w:szCs w:val="24"/>
        </w:rPr>
        <w:t xml:space="preserve"> could have questioned w</w:t>
      </w:r>
      <w:bookmarkStart w:id="0" w:name="_GoBack"/>
      <w:bookmarkEnd w:id="0"/>
      <w:r>
        <w:rPr>
          <w:rFonts w:ascii="Times New Roman" w:hAnsi="Times New Roman" w:cs="Times New Roman"/>
          <w:sz w:val="24"/>
          <w:szCs w:val="24"/>
        </w:rPr>
        <w:t>hat had happened or checked on the counterfeit fake $20.</w:t>
      </w:r>
    </w:p>
    <w:p w:rsidR="009C7465" w:rsidRDefault="00CF1F09" w:rsidP="00813D73">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Instant stimulus is registered in the senses and followed by a process of </w:t>
      </w:r>
      <w:r w:rsidR="0088179A">
        <w:rPr>
          <w:rFonts w:ascii="Times New Roman" w:hAnsi="Times New Roman" w:cs="Times New Roman"/>
          <w:sz w:val="24"/>
          <w:szCs w:val="24"/>
        </w:rPr>
        <w:t>interpretation. During</w:t>
      </w:r>
      <w:r>
        <w:rPr>
          <w:rFonts w:ascii="Times New Roman" w:hAnsi="Times New Roman" w:cs="Times New Roman"/>
          <w:sz w:val="24"/>
          <w:szCs w:val="24"/>
        </w:rPr>
        <w:t xml:space="preserve"> the; process of understanding, some details may get lost, others altered, </w:t>
      </w:r>
      <w:r w:rsidR="0088179A">
        <w:rPr>
          <w:rFonts w:ascii="Times New Roman" w:hAnsi="Times New Roman" w:cs="Times New Roman"/>
          <w:sz w:val="24"/>
          <w:szCs w:val="24"/>
        </w:rPr>
        <w:t>while</w:t>
      </w:r>
      <w:r>
        <w:rPr>
          <w:rFonts w:ascii="Times New Roman" w:hAnsi="Times New Roman" w:cs="Times New Roman"/>
          <w:sz w:val="24"/>
          <w:szCs w:val="24"/>
        </w:rPr>
        <w:t xml:space="preserve"> others can be </w:t>
      </w:r>
      <w:r w:rsidR="0088179A">
        <w:rPr>
          <w:rFonts w:ascii="Times New Roman" w:hAnsi="Times New Roman" w:cs="Times New Roman"/>
          <w:sz w:val="24"/>
          <w:szCs w:val="24"/>
        </w:rPr>
        <w:t>misperceived. Attention</w:t>
      </w:r>
      <w:r>
        <w:rPr>
          <w:rFonts w:ascii="Times New Roman" w:hAnsi="Times New Roman" w:cs="Times New Roman"/>
          <w:sz w:val="24"/>
          <w:szCs w:val="24"/>
        </w:rPr>
        <w:t xml:space="preserve"> is essential in the encoding </w:t>
      </w:r>
      <w:r w:rsidR="007539CC">
        <w:rPr>
          <w:rFonts w:ascii="Times New Roman" w:hAnsi="Times New Roman" w:cs="Times New Roman"/>
          <w:sz w:val="24"/>
          <w:szCs w:val="24"/>
        </w:rPr>
        <w:t xml:space="preserve">method. It is concerned with what is currently being </w:t>
      </w:r>
      <w:r w:rsidR="0088179A">
        <w:rPr>
          <w:rFonts w:ascii="Times New Roman" w:hAnsi="Times New Roman" w:cs="Times New Roman"/>
          <w:sz w:val="24"/>
          <w:szCs w:val="24"/>
        </w:rPr>
        <w:t>encoded. Attention</w:t>
      </w:r>
      <w:r w:rsidR="00724A4D">
        <w:rPr>
          <w:rFonts w:ascii="Times New Roman" w:hAnsi="Times New Roman" w:cs="Times New Roman"/>
          <w:sz w:val="24"/>
          <w:szCs w:val="24"/>
        </w:rPr>
        <w:t xml:space="preserve"> is not limited only to the external stimuli but also the internal ones. What is in the consciousness is </w:t>
      </w:r>
      <w:r w:rsidR="0088179A">
        <w:rPr>
          <w:rFonts w:ascii="Times New Roman" w:hAnsi="Times New Roman" w:cs="Times New Roman"/>
          <w:sz w:val="24"/>
          <w:szCs w:val="24"/>
        </w:rPr>
        <w:t>referred</w:t>
      </w:r>
      <w:r w:rsidR="00724A4D">
        <w:rPr>
          <w:rFonts w:ascii="Times New Roman" w:hAnsi="Times New Roman" w:cs="Times New Roman"/>
          <w:sz w:val="24"/>
          <w:szCs w:val="24"/>
        </w:rPr>
        <w:t xml:space="preserve"> to as the focus of </w:t>
      </w:r>
      <w:r w:rsidR="0088179A">
        <w:rPr>
          <w:rFonts w:ascii="Times New Roman" w:hAnsi="Times New Roman" w:cs="Times New Roman"/>
          <w:sz w:val="24"/>
          <w:szCs w:val="24"/>
        </w:rPr>
        <w:t>attention. In</w:t>
      </w:r>
      <w:r w:rsidR="00C1152D">
        <w:rPr>
          <w:rFonts w:ascii="Times New Roman" w:hAnsi="Times New Roman" w:cs="Times New Roman"/>
          <w:sz w:val="24"/>
          <w:szCs w:val="24"/>
        </w:rPr>
        <w:t xml:space="preserve">ner attention consists of information from </w:t>
      </w:r>
      <w:r w:rsidR="0088179A">
        <w:rPr>
          <w:rFonts w:ascii="Times New Roman" w:hAnsi="Times New Roman" w:cs="Times New Roman"/>
          <w:sz w:val="24"/>
          <w:szCs w:val="24"/>
        </w:rPr>
        <w:t>memory. Internal</w:t>
      </w:r>
      <w:r w:rsidR="00C1152D">
        <w:rPr>
          <w:rFonts w:ascii="Times New Roman" w:hAnsi="Times New Roman" w:cs="Times New Roman"/>
          <w:sz w:val="24"/>
          <w:szCs w:val="24"/>
        </w:rPr>
        <w:t xml:space="preserve"> attention is also occupied by</w:t>
      </w:r>
      <w:r w:rsidR="00B64074">
        <w:rPr>
          <w:rFonts w:ascii="Times New Roman" w:hAnsi="Times New Roman" w:cs="Times New Roman"/>
          <w:sz w:val="24"/>
          <w:szCs w:val="24"/>
        </w:rPr>
        <w:t xml:space="preserve"> current contents in the </w:t>
      </w:r>
      <w:r w:rsidR="0088179A">
        <w:rPr>
          <w:rFonts w:ascii="Times New Roman" w:hAnsi="Times New Roman" w:cs="Times New Roman"/>
          <w:sz w:val="24"/>
          <w:szCs w:val="24"/>
        </w:rPr>
        <w:t>brain. Attention</w:t>
      </w:r>
      <w:r w:rsidR="00B64074">
        <w:rPr>
          <w:rFonts w:ascii="Times New Roman" w:hAnsi="Times New Roman" w:cs="Times New Roman"/>
          <w:sz w:val="24"/>
          <w:szCs w:val="24"/>
        </w:rPr>
        <w:t xml:space="preserve"> is defined as the amount of cognitive work which a person selects to </w:t>
      </w:r>
      <w:r w:rsidR="0088179A">
        <w:rPr>
          <w:rFonts w:ascii="Times New Roman" w:hAnsi="Times New Roman" w:cs="Times New Roman"/>
          <w:sz w:val="24"/>
          <w:szCs w:val="24"/>
        </w:rPr>
        <w:t>do. People</w:t>
      </w:r>
      <w:r w:rsidR="00B64074">
        <w:rPr>
          <w:rFonts w:ascii="Times New Roman" w:hAnsi="Times New Roman" w:cs="Times New Roman"/>
          <w:sz w:val="24"/>
          <w:szCs w:val="24"/>
        </w:rPr>
        <w:t xml:space="preserve"> </w:t>
      </w:r>
      <w:r w:rsidR="0088179A">
        <w:rPr>
          <w:rFonts w:ascii="Times New Roman" w:hAnsi="Times New Roman" w:cs="Times New Roman"/>
          <w:sz w:val="24"/>
          <w:szCs w:val="24"/>
        </w:rPr>
        <w:t>don’t</w:t>
      </w:r>
      <w:r w:rsidR="00B64074">
        <w:rPr>
          <w:rFonts w:ascii="Times New Roman" w:hAnsi="Times New Roman" w:cs="Times New Roman"/>
          <w:sz w:val="24"/>
          <w:szCs w:val="24"/>
        </w:rPr>
        <w:t xml:space="preserve"> attend to all aspec</w:t>
      </w:r>
      <w:r w:rsidR="00703324">
        <w:rPr>
          <w:rFonts w:ascii="Times New Roman" w:hAnsi="Times New Roman" w:cs="Times New Roman"/>
          <w:sz w:val="24"/>
          <w:szCs w:val="24"/>
        </w:rPr>
        <w:t xml:space="preserve">ts of the environment when encoding external </w:t>
      </w:r>
      <w:r w:rsidR="0088179A">
        <w:rPr>
          <w:rFonts w:ascii="Times New Roman" w:hAnsi="Times New Roman" w:cs="Times New Roman"/>
          <w:sz w:val="24"/>
          <w:szCs w:val="24"/>
        </w:rPr>
        <w:t>stimuli. It’s</w:t>
      </w:r>
      <w:r w:rsidR="00703324">
        <w:rPr>
          <w:rFonts w:ascii="Times New Roman" w:hAnsi="Times New Roman" w:cs="Times New Roman"/>
          <w:sz w:val="24"/>
          <w:szCs w:val="24"/>
        </w:rPr>
        <w:t xml:space="preserve"> because they watch certain things closely and ignore some </w:t>
      </w:r>
      <w:r w:rsidR="0088179A">
        <w:rPr>
          <w:rFonts w:ascii="Times New Roman" w:hAnsi="Times New Roman" w:cs="Times New Roman"/>
          <w:sz w:val="24"/>
          <w:szCs w:val="24"/>
        </w:rPr>
        <w:t>altogether. Attention</w:t>
      </w:r>
      <w:r w:rsidR="00703324">
        <w:rPr>
          <w:rFonts w:ascii="Times New Roman" w:hAnsi="Times New Roman" w:cs="Times New Roman"/>
          <w:sz w:val="24"/>
          <w:szCs w:val="24"/>
        </w:rPr>
        <w:t xml:space="preserve"> affects what enters a person's memory and </w:t>
      </w:r>
      <w:r w:rsidR="0088179A">
        <w:rPr>
          <w:rFonts w:ascii="Times New Roman" w:hAnsi="Times New Roman" w:cs="Times New Roman"/>
          <w:sz w:val="24"/>
          <w:szCs w:val="24"/>
        </w:rPr>
        <w:t xml:space="preserve">thought. </w:t>
      </w:r>
      <w:r w:rsidR="00AD2738">
        <w:rPr>
          <w:rFonts w:ascii="Times New Roman" w:hAnsi="Times New Roman" w:cs="Times New Roman"/>
          <w:sz w:val="24"/>
          <w:szCs w:val="24"/>
        </w:rPr>
        <w:t xml:space="preserve">The face is the main factor that </w:t>
      </w:r>
      <w:r w:rsidR="0088179A">
        <w:rPr>
          <w:rFonts w:ascii="Times New Roman" w:hAnsi="Times New Roman" w:cs="Times New Roman"/>
          <w:sz w:val="24"/>
          <w:szCs w:val="24"/>
        </w:rPr>
        <w:t>affects</w:t>
      </w:r>
      <w:r w:rsidR="00AD2738">
        <w:rPr>
          <w:rFonts w:ascii="Times New Roman" w:hAnsi="Times New Roman" w:cs="Times New Roman"/>
          <w:sz w:val="24"/>
          <w:szCs w:val="24"/>
        </w:rPr>
        <w:t xml:space="preserve"> a </w:t>
      </w:r>
      <w:r w:rsidR="0088179A">
        <w:rPr>
          <w:rFonts w:ascii="Times New Roman" w:hAnsi="Times New Roman" w:cs="Times New Roman"/>
          <w:sz w:val="24"/>
          <w:szCs w:val="24"/>
        </w:rPr>
        <w:t>person. One</w:t>
      </w:r>
      <w:r w:rsidR="00AD2738">
        <w:rPr>
          <w:rFonts w:ascii="Times New Roman" w:hAnsi="Times New Roman" w:cs="Times New Roman"/>
          <w:sz w:val="24"/>
          <w:szCs w:val="24"/>
        </w:rPr>
        <w:t xml:space="preserve"> can look at a person make certain </w:t>
      </w:r>
      <w:r w:rsidR="0088179A">
        <w:rPr>
          <w:rFonts w:ascii="Times New Roman" w:hAnsi="Times New Roman" w:cs="Times New Roman"/>
          <w:sz w:val="24"/>
          <w:szCs w:val="24"/>
        </w:rPr>
        <w:t>judgments</w:t>
      </w:r>
      <w:r w:rsidR="00AD2738">
        <w:rPr>
          <w:rFonts w:ascii="Times New Roman" w:hAnsi="Times New Roman" w:cs="Times New Roman"/>
          <w:sz w:val="24"/>
          <w:szCs w:val="24"/>
        </w:rPr>
        <w:t xml:space="preserve"> towards </w:t>
      </w:r>
      <w:r w:rsidR="0088179A">
        <w:rPr>
          <w:rFonts w:ascii="Times New Roman" w:hAnsi="Times New Roman" w:cs="Times New Roman"/>
          <w:sz w:val="24"/>
          <w:szCs w:val="24"/>
        </w:rPr>
        <w:t>him. For</w:t>
      </w:r>
      <w:r w:rsidR="00AD2738">
        <w:rPr>
          <w:rFonts w:ascii="Times New Roman" w:hAnsi="Times New Roman" w:cs="Times New Roman"/>
          <w:sz w:val="24"/>
          <w:szCs w:val="24"/>
        </w:rPr>
        <w:t xml:space="preserve"> exa</w:t>
      </w:r>
      <w:r w:rsidR="0088179A">
        <w:rPr>
          <w:rFonts w:ascii="Times New Roman" w:hAnsi="Times New Roman" w:cs="Times New Roman"/>
          <w:sz w:val="24"/>
          <w:szCs w:val="24"/>
        </w:rPr>
        <w:t>mple, black people, possibly black</w:t>
      </w:r>
      <w:r w:rsidR="00AD2738">
        <w:rPr>
          <w:rFonts w:ascii="Times New Roman" w:hAnsi="Times New Roman" w:cs="Times New Roman"/>
          <w:sz w:val="24"/>
          <w:szCs w:val="24"/>
        </w:rPr>
        <w:t xml:space="preserve"> faces, are stereotyped as more likely to be involved in criminal </w:t>
      </w:r>
      <w:r w:rsidR="0088179A">
        <w:rPr>
          <w:rFonts w:ascii="Times New Roman" w:hAnsi="Times New Roman" w:cs="Times New Roman"/>
          <w:sz w:val="24"/>
          <w:szCs w:val="24"/>
        </w:rPr>
        <w:t>activities. This</w:t>
      </w:r>
      <w:r w:rsidR="00AD2738">
        <w:rPr>
          <w:rFonts w:ascii="Times New Roman" w:hAnsi="Times New Roman" w:cs="Times New Roman"/>
          <w:sz w:val="24"/>
          <w:szCs w:val="24"/>
        </w:rPr>
        <w:t xml:space="preserve"> could be why </w:t>
      </w:r>
      <w:r w:rsidR="0088179A">
        <w:rPr>
          <w:rFonts w:ascii="Times New Roman" w:hAnsi="Times New Roman" w:cs="Times New Roman"/>
          <w:sz w:val="24"/>
          <w:szCs w:val="24"/>
        </w:rPr>
        <w:t>Mr.</w:t>
      </w:r>
      <w:r w:rsidR="00AD2738">
        <w:rPr>
          <w:rFonts w:ascii="Times New Roman" w:hAnsi="Times New Roman" w:cs="Times New Roman"/>
          <w:sz w:val="24"/>
          <w:szCs w:val="24"/>
        </w:rPr>
        <w:t xml:space="preserve"> Chauvin decided to punish George Floyd without interrogating what could have transpired, causing his death.</w:t>
      </w:r>
    </w:p>
    <w:p w:rsidR="00B43218" w:rsidRDefault="00B43218" w:rsidP="00813D73">
      <w:pPr>
        <w:spacing w:line="480" w:lineRule="auto"/>
        <w:ind w:firstLine="720"/>
        <w:rPr>
          <w:rFonts w:ascii="Times New Roman" w:hAnsi="Times New Roman" w:cs="Times New Roman"/>
          <w:sz w:val="24"/>
          <w:szCs w:val="24"/>
        </w:rPr>
      </w:pPr>
    </w:p>
    <w:p w:rsidR="00B43218" w:rsidRDefault="00B43218" w:rsidP="00813D73">
      <w:pPr>
        <w:spacing w:line="480" w:lineRule="auto"/>
        <w:ind w:firstLine="720"/>
        <w:rPr>
          <w:rFonts w:ascii="Times New Roman" w:hAnsi="Times New Roman" w:cs="Times New Roman"/>
          <w:sz w:val="24"/>
          <w:szCs w:val="24"/>
        </w:rPr>
      </w:pPr>
    </w:p>
    <w:p w:rsidR="00B43218" w:rsidRDefault="00B43218" w:rsidP="00813D73">
      <w:pPr>
        <w:spacing w:line="480" w:lineRule="auto"/>
        <w:ind w:firstLine="720"/>
        <w:rPr>
          <w:rFonts w:ascii="Times New Roman" w:hAnsi="Times New Roman" w:cs="Times New Roman"/>
          <w:sz w:val="24"/>
          <w:szCs w:val="24"/>
        </w:rPr>
      </w:pPr>
    </w:p>
    <w:p w:rsidR="005D282C" w:rsidRDefault="005D282C" w:rsidP="005D282C">
      <w:pPr>
        <w:spacing w:line="480" w:lineRule="auto"/>
        <w:rPr>
          <w:rFonts w:ascii="Times New Roman" w:hAnsi="Times New Roman" w:cs="Times New Roman"/>
          <w:sz w:val="24"/>
          <w:szCs w:val="24"/>
        </w:rPr>
      </w:pPr>
    </w:p>
    <w:p w:rsidR="00B43218" w:rsidRPr="005D282C" w:rsidRDefault="00CF1F09" w:rsidP="005D282C">
      <w:pPr>
        <w:spacing w:line="480" w:lineRule="auto"/>
        <w:jc w:val="center"/>
        <w:rPr>
          <w:rFonts w:ascii="Times New Roman" w:hAnsi="Times New Roman" w:cs="Times New Roman"/>
          <w:b/>
          <w:sz w:val="24"/>
          <w:szCs w:val="24"/>
        </w:rPr>
      </w:pPr>
      <w:r w:rsidRPr="005D282C">
        <w:rPr>
          <w:rFonts w:ascii="Times New Roman" w:hAnsi="Times New Roman" w:cs="Times New Roman"/>
          <w:b/>
          <w:sz w:val="24"/>
          <w:szCs w:val="24"/>
        </w:rPr>
        <w:lastRenderedPageBreak/>
        <w:t>Discussion</w:t>
      </w:r>
    </w:p>
    <w:p w:rsidR="00B62845" w:rsidRDefault="00CF1F09" w:rsidP="00813D73">
      <w:pPr>
        <w:spacing w:line="480" w:lineRule="auto"/>
        <w:ind w:firstLine="720"/>
        <w:rPr>
          <w:rFonts w:ascii="Times New Roman" w:hAnsi="Times New Roman" w:cs="Times New Roman"/>
          <w:sz w:val="24"/>
          <w:szCs w:val="24"/>
        </w:rPr>
      </w:pPr>
      <w:r w:rsidRPr="00B62845">
        <w:rPr>
          <w:rFonts w:ascii="Times New Roman" w:hAnsi="Times New Roman" w:cs="Times New Roman"/>
          <w:sz w:val="24"/>
          <w:szCs w:val="24"/>
        </w:rPr>
        <w:t xml:space="preserve">Why did </w:t>
      </w:r>
      <w:r w:rsidRPr="00B62845">
        <w:rPr>
          <w:rFonts w:ascii="Times New Roman" w:hAnsi="Times New Roman" w:cs="Times New Roman"/>
          <w:sz w:val="24"/>
          <w:szCs w:val="24"/>
        </w:rPr>
        <w:t>experimental psychology emerge in Germany and not elsewhere?</w:t>
      </w:r>
      <w:r>
        <w:rPr>
          <w:rFonts w:ascii="Times New Roman" w:hAnsi="Times New Roman" w:cs="Times New Roman"/>
          <w:sz w:val="24"/>
          <w:szCs w:val="24"/>
        </w:rPr>
        <w:t xml:space="preserve"> Germany had many opportunities which encouraged the learning and practice of new scientific </w:t>
      </w:r>
      <w:r w:rsidR="0088179A">
        <w:rPr>
          <w:rFonts w:ascii="Times New Roman" w:hAnsi="Times New Roman" w:cs="Times New Roman"/>
          <w:sz w:val="24"/>
          <w:szCs w:val="24"/>
        </w:rPr>
        <w:t>research. Thes</w:t>
      </w:r>
      <w:r>
        <w:rPr>
          <w:rFonts w:ascii="Times New Roman" w:hAnsi="Times New Roman" w:cs="Times New Roman"/>
          <w:sz w:val="24"/>
          <w:szCs w:val="24"/>
        </w:rPr>
        <w:t>e approaches were not supported in countries like England. Oxford and Cambridge, which ar</w:t>
      </w:r>
      <w:r>
        <w:rPr>
          <w:rFonts w:ascii="Times New Roman" w:hAnsi="Times New Roman" w:cs="Times New Roman"/>
          <w:sz w:val="24"/>
          <w:szCs w:val="24"/>
        </w:rPr>
        <w:t xml:space="preserve">e </w:t>
      </w:r>
      <w:r w:rsidR="0088179A">
        <w:rPr>
          <w:rFonts w:ascii="Times New Roman" w:hAnsi="Times New Roman" w:cs="Times New Roman"/>
          <w:sz w:val="24"/>
          <w:szCs w:val="24"/>
        </w:rPr>
        <w:t>England</w:t>
      </w:r>
      <w:r>
        <w:rPr>
          <w:rFonts w:ascii="Times New Roman" w:hAnsi="Times New Roman" w:cs="Times New Roman"/>
          <w:sz w:val="24"/>
          <w:szCs w:val="24"/>
        </w:rPr>
        <w:t xml:space="preserve"> opposed, did not allow emergency of new </w:t>
      </w:r>
      <w:r w:rsidR="0088179A">
        <w:rPr>
          <w:rFonts w:ascii="Times New Roman" w:hAnsi="Times New Roman" w:cs="Times New Roman"/>
          <w:sz w:val="24"/>
          <w:szCs w:val="24"/>
        </w:rPr>
        <w:t>fields. German</w:t>
      </w:r>
      <w:r>
        <w:rPr>
          <w:rFonts w:ascii="Times New Roman" w:hAnsi="Times New Roman" w:cs="Times New Roman"/>
          <w:sz w:val="24"/>
          <w:szCs w:val="24"/>
        </w:rPr>
        <w:t xml:space="preserve"> did not have a </w:t>
      </w:r>
      <w:r w:rsidR="005E43E3">
        <w:rPr>
          <w:rFonts w:ascii="Times New Roman" w:hAnsi="Times New Roman" w:cs="Times New Roman"/>
          <w:sz w:val="24"/>
          <w:szCs w:val="24"/>
        </w:rPr>
        <w:t>well-defined</w:t>
      </w:r>
      <w:r>
        <w:rPr>
          <w:rFonts w:ascii="Times New Roman" w:hAnsi="Times New Roman" w:cs="Times New Roman"/>
          <w:sz w:val="24"/>
          <w:szCs w:val="24"/>
        </w:rPr>
        <w:t xml:space="preserve"> syllabus; hence teachers were able to teach </w:t>
      </w:r>
      <w:r w:rsidR="00A40ECF">
        <w:rPr>
          <w:rFonts w:ascii="Times New Roman" w:hAnsi="Times New Roman" w:cs="Times New Roman"/>
          <w:sz w:val="24"/>
          <w:szCs w:val="24"/>
        </w:rPr>
        <w:t xml:space="preserve">what they found fit for students. They had an expansive room to research topics which they </w:t>
      </w:r>
      <w:r w:rsidR="0088179A">
        <w:rPr>
          <w:rFonts w:ascii="Times New Roman" w:hAnsi="Times New Roman" w:cs="Times New Roman"/>
          <w:sz w:val="24"/>
          <w:szCs w:val="24"/>
        </w:rPr>
        <w:t>wished. Hats</w:t>
      </w:r>
      <w:r w:rsidR="00A40ECF">
        <w:rPr>
          <w:rFonts w:ascii="Times New Roman" w:hAnsi="Times New Roman" w:cs="Times New Roman"/>
          <w:sz w:val="24"/>
          <w:szCs w:val="24"/>
        </w:rPr>
        <w:t xml:space="preserve"> to say, </w:t>
      </w:r>
      <w:r w:rsidR="0088179A">
        <w:rPr>
          <w:rFonts w:ascii="Times New Roman" w:hAnsi="Times New Roman" w:cs="Times New Roman"/>
          <w:sz w:val="24"/>
          <w:szCs w:val="24"/>
        </w:rPr>
        <w:t>German universities</w:t>
      </w:r>
      <w:r w:rsidR="00A40ECF">
        <w:rPr>
          <w:rFonts w:ascii="Times New Roman" w:hAnsi="Times New Roman" w:cs="Times New Roman"/>
          <w:sz w:val="24"/>
          <w:szCs w:val="24"/>
        </w:rPr>
        <w:t xml:space="preserve"> had given their teachers many hours for leisure which they could utilize for research.</w:t>
      </w:r>
    </w:p>
    <w:p w:rsidR="00350854" w:rsidRDefault="00CF1F09" w:rsidP="00813D73">
      <w:pPr>
        <w:spacing w:line="480" w:lineRule="auto"/>
        <w:ind w:firstLine="720"/>
        <w:rPr>
          <w:rFonts w:ascii="Times New Roman" w:hAnsi="Times New Roman" w:cs="Times New Roman"/>
          <w:sz w:val="24"/>
          <w:szCs w:val="24"/>
        </w:rPr>
      </w:pPr>
      <w:r>
        <w:rPr>
          <w:rFonts w:ascii="Times New Roman" w:hAnsi="Times New Roman" w:cs="Times New Roman"/>
          <w:sz w:val="24"/>
          <w:szCs w:val="24"/>
        </w:rPr>
        <w:t>Experimental</w:t>
      </w:r>
      <w:r w:rsidR="00A40ECF">
        <w:rPr>
          <w:rFonts w:ascii="Times New Roman" w:hAnsi="Times New Roman" w:cs="Times New Roman"/>
          <w:sz w:val="24"/>
          <w:szCs w:val="24"/>
        </w:rPr>
        <w:t xml:space="preserve"> psychology by this time was not known in France and, Germany while in </w:t>
      </w:r>
      <w:r w:rsidR="00975F5E">
        <w:rPr>
          <w:rFonts w:ascii="Times New Roman" w:hAnsi="Times New Roman" w:cs="Times New Roman"/>
          <w:sz w:val="24"/>
          <w:szCs w:val="24"/>
        </w:rPr>
        <w:t xml:space="preserve">Germany, scientific researchers were more welcomed in </w:t>
      </w:r>
      <w:r>
        <w:rPr>
          <w:rFonts w:ascii="Times New Roman" w:hAnsi="Times New Roman" w:cs="Times New Roman"/>
          <w:sz w:val="24"/>
          <w:szCs w:val="24"/>
        </w:rPr>
        <w:t>zoology, biology</w:t>
      </w:r>
      <w:r w:rsidR="00975F5E">
        <w:rPr>
          <w:rFonts w:ascii="Times New Roman" w:hAnsi="Times New Roman" w:cs="Times New Roman"/>
          <w:sz w:val="24"/>
          <w:szCs w:val="24"/>
        </w:rPr>
        <w:t xml:space="preserve">, and many other scientific fields. England supported deductive mathematical </w:t>
      </w:r>
      <w:r>
        <w:rPr>
          <w:rFonts w:ascii="Times New Roman" w:hAnsi="Times New Roman" w:cs="Times New Roman"/>
          <w:sz w:val="24"/>
          <w:szCs w:val="24"/>
        </w:rPr>
        <w:t>design. Physiological</w:t>
      </w:r>
      <w:r w:rsidR="00975F5E">
        <w:rPr>
          <w:rFonts w:ascii="Times New Roman" w:hAnsi="Times New Roman" w:cs="Times New Roman"/>
          <w:sz w:val="24"/>
          <w:szCs w:val="24"/>
        </w:rPr>
        <w:t xml:space="preserve"> sciences were against facts to be deduced; therefore, scientific and biological approaches were slowly being accepted by the British and </w:t>
      </w:r>
      <w:r>
        <w:rPr>
          <w:rFonts w:ascii="Times New Roman" w:hAnsi="Times New Roman" w:cs="Times New Roman"/>
          <w:sz w:val="24"/>
          <w:szCs w:val="24"/>
        </w:rPr>
        <w:t>French. Only</w:t>
      </w:r>
      <w:r w:rsidR="00975F5E">
        <w:rPr>
          <w:rFonts w:ascii="Times New Roman" w:hAnsi="Times New Roman" w:cs="Times New Roman"/>
          <w:sz w:val="24"/>
          <w:szCs w:val="24"/>
        </w:rPr>
        <w:t xml:space="preserve"> the best </w:t>
      </w:r>
      <w:r>
        <w:rPr>
          <w:rFonts w:ascii="Times New Roman" w:hAnsi="Times New Roman" w:cs="Times New Roman"/>
          <w:sz w:val="24"/>
          <w:szCs w:val="24"/>
        </w:rPr>
        <w:t>e</w:t>
      </w:r>
      <w:r>
        <w:rPr>
          <w:rFonts w:ascii="Times New Roman" w:hAnsi="Times New Roman" w:cs="Times New Roman"/>
          <w:sz w:val="24"/>
          <w:szCs w:val="24"/>
        </w:rPr>
        <w:t>xperimental</w:t>
      </w:r>
      <w:r w:rsidR="00975F5E">
        <w:rPr>
          <w:rFonts w:ascii="Times New Roman" w:hAnsi="Times New Roman" w:cs="Times New Roman"/>
          <w:sz w:val="24"/>
          <w:szCs w:val="24"/>
        </w:rPr>
        <w:t xml:space="preserve"> methods which were able to achieve </w:t>
      </w:r>
      <w:r>
        <w:rPr>
          <w:rFonts w:ascii="Times New Roman" w:hAnsi="Times New Roman" w:cs="Times New Roman"/>
          <w:sz w:val="24"/>
          <w:szCs w:val="24"/>
        </w:rPr>
        <w:t>success in the 19</w:t>
      </w:r>
      <w:r w:rsidRPr="00350854">
        <w:rPr>
          <w:rFonts w:ascii="Times New Roman" w:hAnsi="Times New Roman" w:cs="Times New Roman"/>
          <w:sz w:val="24"/>
          <w:szCs w:val="24"/>
          <w:vertAlign w:val="superscript"/>
        </w:rPr>
        <w:t>th</w:t>
      </w:r>
      <w:r>
        <w:rPr>
          <w:rFonts w:ascii="Times New Roman" w:hAnsi="Times New Roman" w:cs="Times New Roman"/>
          <w:sz w:val="24"/>
          <w:szCs w:val="24"/>
        </w:rPr>
        <w:t xml:space="preserve"> century were suborned in Germany. This clearly shows that German professors in the universities were involved in advancing scientific psychology.</w:t>
      </w:r>
    </w:p>
    <w:p w:rsidR="005D282C" w:rsidRDefault="00CF1F09" w:rsidP="005D282C">
      <w:pPr>
        <w:spacing w:line="480" w:lineRule="auto"/>
        <w:ind w:firstLine="720"/>
        <w:rPr>
          <w:rFonts w:ascii="Times New Roman" w:hAnsi="Times New Roman" w:cs="Times New Roman"/>
          <w:sz w:val="24"/>
          <w:szCs w:val="24"/>
        </w:rPr>
      </w:pPr>
      <w:r w:rsidRPr="00350854">
        <w:t xml:space="preserve"> </w:t>
      </w:r>
      <w:r w:rsidRPr="00350854">
        <w:rPr>
          <w:rFonts w:ascii="Times New Roman" w:hAnsi="Times New Roman" w:cs="Times New Roman"/>
          <w:sz w:val="24"/>
          <w:szCs w:val="24"/>
        </w:rPr>
        <w:t>How might the development of psychology be</w:t>
      </w:r>
      <w:r w:rsidRPr="00350854">
        <w:rPr>
          <w:rFonts w:ascii="Times New Roman" w:hAnsi="Times New Roman" w:cs="Times New Roman"/>
          <w:sz w:val="24"/>
          <w:szCs w:val="24"/>
        </w:rPr>
        <w:t xml:space="preserve"> different if it had emerged in the </w:t>
      </w:r>
      <w:proofErr w:type="spellStart"/>
      <w:r w:rsidRPr="00350854">
        <w:rPr>
          <w:rFonts w:ascii="Times New Roman" w:hAnsi="Times New Roman" w:cs="Times New Roman"/>
          <w:sz w:val="24"/>
          <w:szCs w:val="24"/>
        </w:rPr>
        <w:t>U.S.?</w:t>
      </w:r>
      <w:r w:rsidR="00CE2F35">
        <w:rPr>
          <w:rFonts w:ascii="Times New Roman" w:hAnsi="Times New Roman" w:cs="Times New Roman"/>
          <w:sz w:val="24"/>
          <w:szCs w:val="24"/>
        </w:rPr>
        <w:t>If</w:t>
      </w:r>
      <w:proofErr w:type="spellEnd"/>
      <w:r w:rsidR="00CE2F35">
        <w:rPr>
          <w:rFonts w:ascii="Times New Roman" w:hAnsi="Times New Roman" w:cs="Times New Roman"/>
          <w:sz w:val="24"/>
          <w:szCs w:val="24"/>
        </w:rPr>
        <w:t xml:space="preserve"> developmental psychology had </w:t>
      </w:r>
      <w:r w:rsidR="0088179A">
        <w:rPr>
          <w:rFonts w:ascii="Times New Roman" w:hAnsi="Times New Roman" w:cs="Times New Roman"/>
          <w:sz w:val="24"/>
          <w:szCs w:val="24"/>
        </w:rPr>
        <w:t>started</w:t>
      </w:r>
      <w:r w:rsidR="00CE2F35">
        <w:rPr>
          <w:rFonts w:ascii="Times New Roman" w:hAnsi="Times New Roman" w:cs="Times New Roman"/>
          <w:sz w:val="24"/>
          <w:szCs w:val="24"/>
        </w:rPr>
        <w:t xml:space="preserve"> in the U.S, it could have taken many years to develop and succeed in the scientific </w:t>
      </w:r>
      <w:r w:rsidR="0088179A">
        <w:rPr>
          <w:rFonts w:ascii="Times New Roman" w:hAnsi="Times New Roman" w:cs="Times New Roman"/>
          <w:sz w:val="24"/>
          <w:szCs w:val="24"/>
        </w:rPr>
        <w:t>field fully. The</w:t>
      </w:r>
      <w:r w:rsidR="00CE2F35">
        <w:rPr>
          <w:rFonts w:ascii="Times New Roman" w:hAnsi="Times New Roman" w:cs="Times New Roman"/>
          <w:sz w:val="24"/>
          <w:szCs w:val="24"/>
        </w:rPr>
        <w:t xml:space="preserve"> growth rate will be too slow since the government did not support it as </w:t>
      </w:r>
      <w:r w:rsidR="0088179A">
        <w:rPr>
          <w:rFonts w:ascii="Times New Roman" w:hAnsi="Times New Roman" w:cs="Times New Roman"/>
          <w:sz w:val="24"/>
          <w:szCs w:val="24"/>
        </w:rPr>
        <w:t>required. For</w:t>
      </w:r>
      <w:r w:rsidR="00CE2F35">
        <w:rPr>
          <w:rFonts w:ascii="Times New Roman" w:hAnsi="Times New Roman" w:cs="Times New Roman"/>
          <w:sz w:val="24"/>
          <w:szCs w:val="24"/>
        </w:rPr>
        <w:t xml:space="preserve"> instance, the U.S   did not have universities that were equipped with research centers. Also, it took too long for </w:t>
      </w:r>
      <w:r w:rsidR="0088179A">
        <w:rPr>
          <w:rFonts w:ascii="Times New Roman" w:hAnsi="Times New Roman" w:cs="Times New Roman"/>
          <w:sz w:val="24"/>
          <w:szCs w:val="24"/>
        </w:rPr>
        <w:t>the United States</w:t>
      </w:r>
      <w:r w:rsidR="00CE2F35">
        <w:rPr>
          <w:rFonts w:ascii="Times New Roman" w:hAnsi="Times New Roman" w:cs="Times New Roman"/>
          <w:sz w:val="24"/>
          <w:szCs w:val="24"/>
        </w:rPr>
        <w:t xml:space="preserve"> to have a university established in 1876. After its </w:t>
      </w:r>
      <w:r w:rsidR="0088179A">
        <w:rPr>
          <w:rFonts w:ascii="Times New Roman" w:hAnsi="Times New Roman" w:cs="Times New Roman"/>
          <w:sz w:val="24"/>
          <w:szCs w:val="24"/>
        </w:rPr>
        <w:t>establishment</w:t>
      </w:r>
      <w:r w:rsidR="00CE2F35">
        <w:rPr>
          <w:rFonts w:ascii="Times New Roman" w:hAnsi="Times New Roman" w:cs="Times New Roman"/>
          <w:sz w:val="24"/>
          <w:szCs w:val="24"/>
        </w:rPr>
        <w:t xml:space="preserve">, it supported </w:t>
      </w:r>
      <w:r w:rsidR="00031C53">
        <w:rPr>
          <w:rFonts w:ascii="Times New Roman" w:hAnsi="Times New Roman" w:cs="Times New Roman"/>
          <w:sz w:val="24"/>
          <w:szCs w:val="24"/>
        </w:rPr>
        <w:t xml:space="preserve">developmental psychology, which followed </w:t>
      </w:r>
      <w:r w:rsidR="0088179A">
        <w:rPr>
          <w:rFonts w:ascii="Times New Roman" w:hAnsi="Times New Roman" w:cs="Times New Roman"/>
          <w:sz w:val="24"/>
          <w:szCs w:val="24"/>
        </w:rPr>
        <w:t>the German</w:t>
      </w:r>
      <w:r w:rsidR="00031C53">
        <w:rPr>
          <w:rFonts w:ascii="Times New Roman" w:hAnsi="Times New Roman" w:cs="Times New Roman"/>
          <w:sz w:val="24"/>
          <w:szCs w:val="24"/>
        </w:rPr>
        <w:t xml:space="preserve"> way of teaching</w:t>
      </w:r>
      <w:r>
        <w:rPr>
          <w:rFonts w:ascii="Times New Roman" w:hAnsi="Times New Roman" w:cs="Times New Roman"/>
          <w:sz w:val="24"/>
          <w:szCs w:val="24"/>
        </w:rPr>
        <w:t>.</w:t>
      </w:r>
    </w:p>
    <w:p w:rsidR="00B43218" w:rsidRDefault="00CF1F09" w:rsidP="005D282C">
      <w:pPr>
        <w:spacing w:line="480" w:lineRule="auto"/>
        <w:ind w:firstLine="720"/>
        <w:jc w:val="center"/>
        <w:rPr>
          <w:rFonts w:ascii="Times New Roman" w:hAnsi="Times New Roman" w:cs="Times New Roman"/>
          <w:b/>
          <w:sz w:val="24"/>
          <w:szCs w:val="24"/>
        </w:rPr>
      </w:pPr>
      <w:r w:rsidRPr="005D282C">
        <w:rPr>
          <w:rFonts w:ascii="Times New Roman" w:hAnsi="Times New Roman" w:cs="Times New Roman"/>
          <w:b/>
          <w:sz w:val="24"/>
          <w:szCs w:val="24"/>
        </w:rPr>
        <w:lastRenderedPageBreak/>
        <w:t>References</w:t>
      </w:r>
    </w:p>
    <w:p w:rsidR="005D282C" w:rsidRDefault="00CF1F09" w:rsidP="00B845E5">
      <w:pPr>
        <w:spacing w:line="480" w:lineRule="auto"/>
        <w:ind w:left="720" w:hanging="720"/>
        <w:rPr>
          <w:rFonts w:ascii="Times New Roman" w:hAnsi="Times New Roman" w:cs="Times New Roman"/>
          <w:sz w:val="24"/>
          <w:szCs w:val="24"/>
        </w:rPr>
      </w:pPr>
      <w:r w:rsidRPr="005D282C">
        <w:rPr>
          <w:rFonts w:ascii="Times New Roman" w:hAnsi="Times New Roman" w:cs="Times New Roman"/>
          <w:sz w:val="24"/>
          <w:szCs w:val="24"/>
        </w:rPr>
        <w:t>Dreyer, B. P., Trent, M., Anderson, A. T., Askew, G. L., Boyd, R., Coker, T. R</w:t>
      </w:r>
      <w:proofErr w:type="gramStart"/>
      <w:r w:rsidRPr="005D282C">
        <w:rPr>
          <w:rFonts w:ascii="Times New Roman" w:hAnsi="Times New Roman" w:cs="Times New Roman"/>
          <w:sz w:val="24"/>
          <w:szCs w:val="24"/>
        </w:rPr>
        <w:t>., ...</w:t>
      </w:r>
      <w:proofErr w:type="gramEnd"/>
      <w:r w:rsidRPr="005D282C">
        <w:rPr>
          <w:rFonts w:ascii="Times New Roman" w:hAnsi="Times New Roman" w:cs="Times New Roman"/>
          <w:sz w:val="24"/>
          <w:szCs w:val="24"/>
        </w:rPr>
        <w:t xml:space="preserve"> &amp; Stein, F. (2020). The death of George Floyd: bending the arc of history toward justice for generations of children. Pedi</w:t>
      </w:r>
      <w:r w:rsidRPr="005D282C">
        <w:rPr>
          <w:rFonts w:ascii="Times New Roman" w:hAnsi="Times New Roman" w:cs="Times New Roman"/>
          <w:sz w:val="24"/>
          <w:szCs w:val="24"/>
        </w:rPr>
        <w:t>atrics, 146(3).</w:t>
      </w:r>
    </w:p>
    <w:p w:rsidR="005D282C" w:rsidRPr="005D282C" w:rsidRDefault="00CF1F09" w:rsidP="00B845E5">
      <w:pPr>
        <w:spacing w:line="480" w:lineRule="auto"/>
        <w:ind w:left="720" w:hanging="720"/>
        <w:rPr>
          <w:rFonts w:ascii="Times New Roman" w:hAnsi="Times New Roman" w:cs="Times New Roman"/>
          <w:sz w:val="24"/>
          <w:szCs w:val="24"/>
        </w:rPr>
      </w:pPr>
      <w:r w:rsidRPr="005D282C">
        <w:rPr>
          <w:rFonts w:ascii="Times New Roman" w:hAnsi="Times New Roman" w:cs="Times New Roman"/>
          <w:sz w:val="24"/>
          <w:szCs w:val="24"/>
        </w:rPr>
        <w:t xml:space="preserve">Fiske, S. T., &amp; Taylor, S. E. (2021). Social cognition: From brains to culture (4th </w:t>
      </w:r>
      <w:proofErr w:type="gramStart"/>
      <w:r w:rsidRPr="005D282C">
        <w:rPr>
          <w:rFonts w:ascii="Times New Roman" w:hAnsi="Times New Roman" w:cs="Times New Roman"/>
          <w:sz w:val="24"/>
          <w:szCs w:val="24"/>
        </w:rPr>
        <w:t>ed</w:t>
      </w:r>
      <w:proofErr w:type="gramEnd"/>
      <w:r w:rsidRPr="005D282C">
        <w:rPr>
          <w:rFonts w:ascii="Times New Roman" w:hAnsi="Times New Roman" w:cs="Times New Roman"/>
          <w:sz w:val="24"/>
          <w:szCs w:val="24"/>
        </w:rPr>
        <w:t>.)</w:t>
      </w:r>
    </w:p>
    <w:sectPr w:rsidR="005D282C" w:rsidRPr="005D282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F09" w:rsidRDefault="00CF1F09">
      <w:pPr>
        <w:spacing w:after="0" w:line="240" w:lineRule="auto"/>
      </w:pPr>
      <w:r>
        <w:separator/>
      </w:r>
    </w:p>
  </w:endnote>
  <w:endnote w:type="continuationSeparator" w:id="0">
    <w:p w:rsidR="00CF1F09" w:rsidRDefault="00CF1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F09" w:rsidRDefault="00CF1F09">
      <w:pPr>
        <w:spacing w:after="0" w:line="240" w:lineRule="auto"/>
      </w:pPr>
      <w:r>
        <w:separator/>
      </w:r>
    </w:p>
  </w:footnote>
  <w:footnote w:type="continuationSeparator" w:id="0">
    <w:p w:rsidR="00CF1F09" w:rsidRDefault="00CF1F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3105590"/>
      <w:docPartObj>
        <w:docPartGallery w:val="Page Numbers (Top of Page)"/>
        <w:docPartUnique/>
      </w:docPartObj>
    </w:sdtPr>
    <w:sdtEndPr>
      <w:rPr>
        <w:noProof/>
      </w:rPr>
    </w:sdtEndPr>
    <w:sdtContent>
      <w:p w:rsidR="005D282C" w:rsidRDefault="00CF1F09">
        <w:pPr>
          <w:pStyle w:val="Header"/>
          <w:jc w:val="right"/>
        </w:pPr>
        <w:r>
          <w:fldChar w:fldCharType="begin"/>
        </w:r>
        <w:r>
          <w:instrText xml:space="preserve"> PAGE   \* MERGEFORMAT </w:instrText>
        </w:r>
        <w:r>
          <w:fldChar w:fldCharType="separate"/>
        </w:r>
        <w:r w:rsidR="008307A4">
          <w:rPr>
            <w:noProof/>
          </w:rPr>
          <w:t>3</w:t>
        </w:r>
        <w:r>
          <w:rPr>
            <w:noProof/>
          </w:rPr>
          <w:fldChar w:fldCharType="end"/>
        </w:r>
      </w:p>
    </w:sdtContent>
  </w:sdt>
  <w:p w:rsidR="005D282C" w:rsidRDefault="005D28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0AD"/>
    <w:rsid w:val="00031C53"/>
    <w:rsid w:val="00125C12"/>
    <w:rsid w:val="0017726A"/>
    <w:rsid w:val="00194A41"/>
    <w:rsid w:val="001C10AD"/>
    <w:rsid w:val="00203F1F"/>
    <w:rsid w:val="00222212"/>
    <w:rsid w:val="00266F81"/>
    <w:rsid w:val="00350854"/>
    <w:rsid w:val="003516EA"/>
    <w:rsid w:val="00376B9E"/>
    <w:rsid w:val="004067BF"/>
    <w:rsid w:val="005A7048"/>
    <w:rsid w:val="005D282C"/>
    <w:rsid w:val="005E43E3"/>
    <w:rsid w:val="00631DEE"/>
    <w:rsid w:val="00703324"/>
    <w:rsid w:val="00724A4D"/>
    <w:rsid w:val="00724EB9"/>
    <w:rsid w:val="007539CC"/>
    <w:rsid w:val="00762DF9"/>
    <w:rsid w:val="00813D73"/>
    <w:rsid w:val="008307A4"/>
    <w:rsid w:val="008520EA"/>
    <w:rsid w:val="0088179A"/>
    <w:rsid w:val="00975F5E"/>
    <w:rsid w:val="009C7465"/>
    <w:rsid w:val="00A40ECF"/>
    <w:rsid w:val="00A448E8"/>
    <w:rsid w:val="00A7306F"/>
    <w:rsid w:val="00AD2738"/>
    <w:rsid w:val="00B43218"/>
    <w:rsid w:val="00B62845"/>
    <w:rsid w:val="00B64074"/>
    <w:rsid w:val="00B75B52"/>
    <w:rsid w:val="00B845E5"/>
    <w:rsid w:val="00C1152D"/>
    <w:rsid w:val="00C11EB8"/>
    <w:rsid w:val="00CE2F35"/>
    <w:rsid w:val="00CF1F09"/>
    <w:rsid w:val="00E03885"/>
    <w:rsid w:val="00E567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82C"/>
  </w:style>
  <w:style w:type="paragraph" w:styleId="Footer">
    <w:name w:val="footer"/>
    <w:basedOn w:val="Normal"/>
    <w:link w:val="FooterChar"/>
    <w:uiPriority w:val="99"/>
    <w:unhideWhenUsed/>
    <w:rsid w:val="005D2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82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28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282C"/>
  </w:style>
  <w:style w:type="paragraph" w:styleId="Footer">
    <w:name w:val="footer"/>
    <w:basedOn w:val="Normal"/>
    <w:link w:val="FooterChar"/>
    <w:uiPriority w:val="99"/>
    <w:unhideWhenUsed/>
    <w:rsid w:val="005D28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2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845</Words>
  <Characters>4822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2021-09-08T18:55:00Z</dcterms:created>
  <dcterms:modified xsi:type="dcterms:W3CDTF">2021-09-08T18:55:00Z</dcterms:modified>
</cp:coreProperties>
</file>